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61775" w14:textId="77777777" w:rsidR="00796919" w:rsidRDefault="00796919" w:rsidP="00796919"/>
    <w:p w14:paraId="10DEB99A" w14:textId="0A0BC6E0" w:rsidR="00796919" w:rsidRPr="00796919" w:rsidRDefault="00224D97" w:rsidP="00796919">
      <w:pPr>
        <w:jc w:val="center"/>
        <w:rPr>
          <w:b/>
        </w:rPr>
      </w:pPr>
      <w:proofErr w:type="spellStart"/>
      <w:proofErr w:type="gramStart"/>
      <w:r>
        <w:rPr>
          <w:b/>
        </w:rPr>
        <w:t>Displaced</w:t>
      </w:r>
      <w:proofErr w:type="spellEnd"/>
      <w:r>
        <w:rPr>
          <w:b/>
        </w:rPr>
        <w:t xml:space="preserve"> Festival, fino al 28</w:t>
      </w:r>
      <w:r w:rsidR="00796919" w:rsidRPr="00796919">
        <w:rPr>
          <w:b/>
        </w:rPr>
        <w:t xml:space="preserve"> luglio gli immaginari delle Marche attraverso l’Europa</w:t>
      </w:r>
      <w:proofErr w:type="gramEnd"/>
    </w:p>
    <w:p w14:paraId="4B82F11B" w14:textId="77777777" w:rsidR="00796919" w:rsidRDefault="00796919" w:rsidP="00796919"/>
    <w:p w14:paraId="70C96AF7" w14:textId="445C310D" w:rsidR="00796919" w:rsidRDefault="00796919" w:rsidP="00796919">
      <w:r>
        <w:t xml:space="preserve">È stata inaugurata ieri a Palazzo </w:t>
      </w:r>
      <w:proofErr w:type="spellStart"/>
      <w:r>
        <w:t>Gradari</w:t>
      </w:r>
      <w:proofErr w:type="spellEnd"/>
      <w:r>
        <w:t xml:space="preserve"> </w:t>
      </w:r>
      <w:r w:rsidR="00E162C5">
        <w:t xml:space="preserve">di Pesaro </w:t>
      </w:r>
      <w:r>
        <w:t xml:space="preserve">la mostra delle restituzioni artistiche delle residenze transazionali </w:t>
      </w:r>
      <w:proofErr w:type="gramStart"/>
      <w:r>
        <w:t>del</w:t>
      </w:r>
      <w:proofErr w:type="gramEnd"/>
      <w:r>
        <w:t xml:space="preserve"> progetto europeo </w:t>
      </w:r>
      <w:proofErr w:type="spellStart"/>
      <w:r>
        <w:t>ThisPLACED</w:t>
      </w:r>
      <w:proofErr w:type="spellEnd"/>
      <w:r>
        <w:t xml:space="preserve"> di cui Fondazione Marche Cultura è capofila.</w:t>
      </w:r>
    </w:p>
    <w:p w14:paraId="7A1983C2" w14:textId="2510E2EF" w:rsidR="00796919" w:rsidRDefault="00224D97" w:rsidP="00796919">
      <w:proofErr w:type="spellStart"/>
      <w:r>
        <w:t>Displaced</w:t>
      </w:r>
      <w:proofErr w:type="spellEnd"/>
      <w:r>
        <w:t xml:space="preserve"> Festival, </w:t>
      </w:r>
      <w:r w:rsidR="00796919">
        <w:t xml:space="preserve">è questo il nome della mostra, è un evento itinerante che sta toccando i quattro paesi partner di progetto: la regione Marche per l’Italia, la Città di Manises per la Spagna, la regione della Vojvodina per la Serbia e la regione della Bassa Slesia per la Polonia. </w:t>
      </w:r>
    </w:p>
    <w:p w14:paraId="3FE09766" w14:textId="1FD2A314" w:rsidR="00796919" w:rsidRDefault="00796919" w:rsidP="00796919">
      <w:r>
        <w:t xml:space="preserve">Sedici artisti europei, quattro per nazione, hanno preso parte nel 2023 alle residenze transazionali con lo scopo di rielaborare gli immaginari culturali delle regioni ospitanti e la mostra del Festival </w:t>
      </w:r>
      <w:proofErr w:type="spellStart"/>
      <w:r>
        <w:t>Displaced</w:t>
      </w:r>
      <w:proofErr w:type="spellEnd"/>
      <w:r w:rsidR="00224D97">
        <w:t>, visitabile a Pesaro fino al 28</w:t>
      </w:r>
      <w:r>
        <w:t xml:space="preserve"> luglio, </w:t>
      </w:r>
      <w:r w:rsidR="00E162C5">
        <w:t xml:space="preserve">che </w:t>
      </w:r>
      <w:r>
        <w:t xml:space="preserve">raccoglie nello specifico le opere </w:t>
      </w:r>
      <w:proofErr w:type="gramStart"/>
      <w:r>
        <w:t>relative alla</w:t>
      </w:r>
      <w:proofErr w:type="gramEnd"/>
      <w:r>
        <w:t xml:space="preserve"> residenza marchigiana. La mostra, in collaborazione con Fondazione Pescheria e con il patrocinio di Pesaro</w:t>
      </w:r>
      <w:r w:rsidR="00885D26">
        <w:t xml:space="preserve"> </w:t>
      </w:r>
      <w:r>
        <w:t>2024</w:t>
      </w:r>
      <w:r w:rsidR="00885D26">
        <w:t xml:space="preserve"> – Capitale italiana della cultura</w:t>
      </w:r>
      <w:r>
        <w:t>, racconta dunque attraverso gli occhi degli artisti europei</w:t>
      </w:r>
      <w:r w:rsidR="00E162C5">
        <w:t>,</w:t>
      </w:r>
      <w:r>
        <w:t xml:space="preserve"> l’immaginario culturale delle Marche, il </w:t>
      </w:r>
      <w:proofErr w:type="gramStart"/>
      <w:r>
        <w:t>suo</w:t>
      </w:r>
      <w:proofErr w:type="gramEnd"/>
      <w:r>
        <w:t xml:space="preserve"> </w:t>
      </w:r>
      <w:proofErr w:type="gramStart"/>
      <w:r>
        <w:t>patrimonio</w:t>
      </w:r>
      <w:proofErr w:type="gramEnd"/>
      <w:r>
        <w:t xml:space="preserve"> tangibile  e intangibile, e il legame con il territorio. </w:t>
      </w:r>
    </w:p>
    <w:p w14:paraId="261CE984" w14:textId="0EB48F5D" w:rsidR="00796919" w:rsidRDefault="00796919" w:rsidP="00796919">
      <w:r>
        <w:t>Presenti alla serata il Presidente di Fondazione Marche Cul</w:t>
      </w:r>
      <w:r w:rsidR="00224D97">
        <w:t xml:space="preserve">tura Andrea Agostini e </w:t>
      </w:r>
      <w:r>
        <w:t xml:space="preserve">Silvano </w:t>
      </w:r>
      <w:proofErr w:type="spellStart"/>
      <w:r>
        <w:t>Straccini</w:t>
      </w:r>
      <w:proofErr w:type="spellEnd"/>
      <w:r w:rsidR="00224D97">
        <w:t>,</w:t>
      </w:r>
      <w:r>
        <w:t xml:space="preserve"> direttore generale di Pesaro</w:t>
      </w:r>
      <w:r w:rsidR="00885D26">
        <w:t xml:space="preserve"> </w:t>
      </w:r>
      <w:r>
        <w:t xml:space="preserve">2024 </w:t>
      </w:r>
      <w:r w:rsidR="00224D97">
        <w:t xml:space="preserve">che </w:t>
      </w:r>
      <w:proofErr w:type="gramStart"/>
      <w:r w:rsidR="00224D97">
        <w:t>hanno</w:t>
      </w:r>
      <w:proofErr w:type="gramEnd"/>
      <w:r w:rsidR="00224D97">
        <w:t xml:space="preserve"> introdotto l’evento.</w:t>
      </w:r>
    </w:p>
    <w:p w14:paraId="53D59723" w14:textId="77777777" w:rsidR="00224D97" w:rsidRDefault="00224D97" w:rsidP="00796919"/>
    <w:p w14:paraId="1F812E48" w14:textId="56B51095" w:rsidR="00224D97" w:rsidRPr="00E162C5" w:rsidRDefault="00224D97" w:rsidP="00796919">
      <w:pPr>
        <w:rPr>
          <w:i/>
        </w:rPr>
      </w:pPr>
      <w:r>
        <w:t xml:space="preserve"> “</w:t>
      </w:r>
      <w:r w:rsidRPr="00224D97">
        <w:rPr>
          <w:i/>
        </w:rPr>
        <w:t>Pesaro2024 lavora e ha lavorato sull’</w:t>
      </w:r>
      <w:r w:rsidR="005852EF">
        <w:rPr>
          <w:i/>
        </w:rPr>
        <w:t>arte contemporanea</w:t>
      </w:r>
      <w:r w:rsidR="008F29E3">
        <w:rPr>
          <w:i/>
        </w:rPr>
        <w:t xml:space="preserve"> </w:t>
      </w:r>
      <w:proofErr w:type="gramStart"/>
      <w:r w:rsidR="00E162C5" w:rsidRPr="00224D97">
        <w:rPr>
          <w:i/>
        </w:rPr>
        <w:t>a</w:t>
      </w:r>
      <w:proofErr w:type="gramEnd"/>
      <w:r w:rsidR="00E162C5" w:rsidRPr="00224D97">
        <w:rPr>
          <w:i/>
        </w:rPr>
        <w:t xml:space="preserve"> tutto tondo </w:t>
      </w:r>
      <w:r w:rsidR="008F29E3">
        <w:rPr>
          <w:i/>
        </w:rPr>
        <w:t xml:space="preserve">– </w:t>
      </w:r>
      <w:r w:rsidR="008F29E3" w:rsidRPr="008F29E3">
        <w:t>questo il commento del direttore generale di Pesaro</w:t>
      </w:r>
      <w:r w:rsidR="00885D26">
        <w:t xml:space="preserve"> </w:t>
      </w:r>
      <w:r w:rsidR="008F29E3" w:rsidRPr="008F29E3">
        <w:t xml:space="preserve">2024, Silvano </w:t>
      </w:r>
      <w:proofErr w:type="spellStart"/>
      <w:r w:rsidR="008F29E3" w:rsidRPr="008F29E3">
        <w:t>Straccini</w:t>
      </w:r>
      <w:proofErr w:type="spellEnd"/>
      <w:r w:rsidR="008F29E3">
        <w:rPr>
          <w:i/>
        </w:rPr>
        <w:t xml:space="preserve"> - </w:t>
      </w:r>
      <w:r w:rsidRPr="00224D97">
        <w:rPr>
          <w:i/>
        </w:rPr>
        <w:t>coniug</w:t>
      </w:r>
      <w:r w:rsidR="00064CDC">
        <w:rPr>
          <w:i/>
        </w:rPr>
        <w:t xml:space="preserve">ando i temi della </w:t>
      </w:r>
      <w:r w:rsidRPr="00224D97">
        <w:rPr>
          <w:i/>
        </w:rPr>
        <w:t>contemporaneità con gli artisti locali, con le residenze e in generale con progetti che attirino l’attenzione di un pubblico più ampio possibile. In particolare</w:t>
      </w:r>
      <w:r w:rsidR="005852EF">
        <w:rPr>
          <w:i/>
        </w:rPr>
        <w:t xml:space="preserve">, </w:t>
      </w:r>
      <w:r w:rsidRPr="00224D97">
        <w:rPr>
          <w:i/>
        </w:rPr>
        <w:t>le residenze artistiche fatte in tutti i quartieri</w:t>
      </w:r>
      <w:r w:rsidR="005852EF">
        <w:rPr>
          <w:i/>
        </w:rPr>
        <w:t xml:space="preserve"> e le attività di produzione di mostra </w:t>
      </w:r>
      <w:r w:rsidRPr="00224D97">
        <w:rPr>
          <w:i/>
        </w:rPr>
        <w:t xml:space="preserve">si collegano </w:t>
      </w:r>
      <w:r w:rsidR="005852EF">
        <w:rPr>
          <w:i/>
        </w:rPr>
        <w:t xml:space="preserve">perfettamente </w:t>
      </w:r>
      <w:r w:rsidRPr="00224D97">
        <w:rPr>
          <w:i/>
        </w:rPr>
        <w:t xml:space="preserve">con il progetto europeo </w:t>
      </w:r>
      <w:proofErr w:type="spellStart"/>
      <w:r w:rsidRPr="00224D97">
        <w:rPr>
          <w:i/>
        </w:rPr>
        <w:t>ThisPLACED</w:t>
      </w:r>
      <w:proofErr w:type="spellEnd"/>
      <w:r w:rsidRPr="00224D97">
        <w:rPr>
          <w:i/>
        </w:rPr>
        <w:t xml:space="preserve">, che rappresenta un’eccellenza anche per </w:t>
      </w:r>
      <w:r w:rsidR="00E162C5" w:rsidRPr="00E162C5">
        <w:rPr>
          <w:i/>
        </w:rPr>
        <w:t>Pesaro 2024 – Capitale italiana della cultura</w:t>
      </w:r>
      <w:r w:rsidRPr="00E162C5">
        <w:rPr>
          <w:i/>
        </w:rPr>
        <w:t>.</w:t>
      </w:r>
      <w:proofErr w:type="gramStart"/>
      <w:r w:rsidRPr="00E162C5">
        <w:rPr>
          <w:i/>
        </w:rPr>
        <w:t>”</w:t>
      </w:r>
      <w:proofErr w:type="gramEnd"/>
    </w:p>
    <w:p w14:paraId="3E372F0A" w14:textId="77777777" w:rsidR="00796919" w:rsidRDefault="00796919" w:rsidP="00796919">
      <w:r>
        <w:t xml:space="preserve"> </w:t>
      </w:r>
    </w:p>
    <w:p w14:paraId="6614746A" w14:textId="302E3B65" w:rsidR="00796919" w:rsidRDefault="00796919" w:rsidP="00796919">
      <w:r>
        <w:t xml:space="preserve">L’evento è terminato con il racconto in prima persona dell’esperienza della residenza e della restituzione in chiave artistica da parte degli artisti marchigiani che hanno partecipato a tutte e quattro le residenze. Giorgia Mascitti, Martina Gabrielli, Simon Luca Barboni e Samuele Toppi hanno mostrato, anche attraverso performance dal vivo, le loro opere e la loro particolare visione dell’identità culturale marchigiana. </w:t>
      </w:r>
    </w:p>
    <w:p w14:paraId="39C2E1EC" w14:textId="77777777" w:rsidR="00796919" w:rsidRDefault="00796919" w:rsidP="00796919"/>
    <w:p w14:paraId="33AC51C9" w14:textId="43E42F9D" w:rsidR="00885D26" w:rsidRDefault="00EE1DB7" w:rsidP="00EE1DB7">
      <w:pPr>
        <w:rPr>
          <w:i/>
        </w:rPr>
      </w:pPr>
      <w:r>
        <w:rPr>
          <w:i/>
        </w:rPr>
        <w:t>“</w:t>
      </w:r>
      <w:r w:rsidRPr="00EE1DB7">
        <w:rPr>
          <w:i/>
        </w:rPr>
        <w:t>Si arriva alla conclusione di un percorso biennale che ha visto le Marche prota</w:t>
      </w:r>
      <w:r w:rsidRPr="00E162C5">
        <w:rPr>
          <w:i/>
        </w:rPr>
        <w:t>goniste</w:t>
      </w:r>
      <w:r>
        <w:t xml:space="preserve"> – commenta Andrea Agostini, presidente di Fondazione Marche Cultura - </w:t>
      </w:r>
      <w:r w:rsidRPr="00EE1DB7">
        <w:rPr>
          <w:i/>
        </w:rPr>
        <w:t xml:space="preserve">attraverso un progetto di respiro europeo, insieme a Serbia, Polonia e Spagna, di cui Fondazione Marche Cultura è capofila. Oggi a Pesaro </w:t>
      </w:r>
      <w:r w:rsidR="00E162C5" w:rsidRPr="00EE1DB7">
        <w:rPr>
          <w:i/>
        </w:rPr>
        <w:t>2024</w:t>
      </w:r>
      <w:r w:rsidR="00E162C5">
        <w:rPr>
          <w:i/>
        </w:rPr>
        <w:t xml:space="preserve"> - Capitale italiana della c</w:t>
      </w:r>
      <w:r w:rsidRPr="00EE1DB7">
        <w:rPr>
          <w:i/>
        </w:rPr>
        <w:t>ultura</w:t>
      </w:r>
      <w:r>
        <w:rPr>
          <w:i/>
        </w:rPr>
        <w:t>,</w:t>
      </w:r>
      <w:r w:rsidRPr="00EE1DB7">
        <w:rPr>
          <w:i/>
        </w:rPr>
        <w:t xml:space="preserve"> i quattro giovani artisti march</w:t>
      </w:r>
      <w:r>
        <w:rPr>
          <w:i/>
        </w:rPr>
        <w:t>i</w:t>
      </w:r>
      <w:r w:rsidRPr="00EE1DB7">
        <w:rPr>
          <w:i/>
        </w:rPr>
        <w:t>giani che hanno partecipato al progetto presentano con immagini, video e performance la pluralità dell’identità culturale marchigiana, dando lustro al nostro territorio con il loro talento.</w:t>
      </w:r>
      <w:proofErr w:type="gramStart"/>
      <w:r>
        <w:rPr>
          <w:i/>
        </w:rPr>
        <w:t>”</w:t>
      </w:r>
      <w:proofErr w:type="gramEnd"/>
      <w:r w:rsidRPr="00EE1DB7">
        <w:rPr>
          <w:i/>
        </w:rPr>
        <w:t xml:space="preserve"> </w:t>
      </w:r>
    </w:p>
    <w:p w14:paraId="5F12ACFF" w14:textId="77777777" w:rsidR="00885D26" w:rsidRDefault="00885D26" w:rsidP="00EE1DB7">
      <w:pPr>
        <w:rPr>
          <w:i/>
        </w:rPr>
      </w:pPr>
    </w:p>
    <w:p w14:paraId="57CFE687" w14:textId="7D4DBB32" w:rsidR="00885D26" w:rsidRPr="00EE1DB7" w:rsidRDefault="00885D26" w:rsidP="00885D26">
      <w:pPr>
        <w:rPr>
          <w:i/>
        </w:rPr>
      </w:pPr>
      <w:r w:rsidRPr="00885D26">
        <w:rPr>
          <w:iCs/>
        </w:rPr>
        <w:t>Anche l’</w:t>
      </w:r>
      <w:r>
        <w:rPr>
          <w:iCs/>
        </w:rPr>
        <w:t>A</w:t>
      </w:r>
      <w:r w:rsidRPr="00885D26">
        <w:rPr>
          <w:iCs/>
        </w:rPr>
        <w:t xml:space="preserve">ssessore alla </w:t>
      </w:r>
      <w:r>
        <w:rPr>
          <w:iCs/>
        </w:rPr>
        <w:t>C</w:t>
      </w:r>
      <w:r w:rsidRPr="00885D26">
        <w:rPr>
          <w:iCs/>
        </w:rPr>
        <w:t xml:space="preserve">ultura e Vicesindaco di Pesaro Daniele Vimini è voluto intervenire in merito al </w:t>
      </w:r>
      <w:proofErr w:type="spellStart"/>
      <w:r w:rsidRPr="00885D26">
        <w:rPr>
          <w:iCs/>
        </w:rPr>
        <w:t>ThisPLACED</w:t>
      </w:r>
      <w:proofErr w:type="spellEnd"/>
      <w:r>
        <w:rPr>
          <w:iCs/>
        </w:rPr>
        <w:t xml:space="preserve"> Festival</w:t>
      </w:r>
      <w:r>
        <w:rPr>
          <w:i/>
        </w:rPr>
        <w:t xml:space="preserve"> “u</w:t>
      </w:r>
      <w:r w:rsidRPr="00885D26">
        <w:rPr>
          <w:i/>
        </w:rPr>
        <w:t xml:space="preserve">n progetto che </w:t>
      </w:r>
      <w:proofErr w:type="gramStart"/>
      <w:r w:rsidRPr="00885D26">
        <w:rPr>
          <w:i/>
        </w:rPr>
        <w:t>concretizza</w:t>
      </w:r>
      <w:proofErr w:type="gramEnd"/>
      <w:r w:rsidRPr="00885D26">
        <w:rPr>
          <w:i/>
        </w:rPr>
        <w:t xml:space="preserve"> il rapporto di collaborazione tra Pesaro 2024 e F</w:t>
      </w:r>
      <w:r>
        <w:rPr>
          <w:i/>
        </w:rPr>
        <w:t>ondazione Marche Cultura ch</w:t>
      </w:r>
      <w:r w:rsidRPr="00885D26">
        <w:rPr>
          <w:i/>
        </w:rPr>
        <w:t xml:space="preserve">e da mesi ci vede </w:t>
      </w:r>
      <w:r>
        <w:rPr>
          <w:i/>
        </w:rPr>
        <w:t xml:space="preserve">camminare assieme nella stessa direzione di sviluppo culturale, aggiungendo un tassello a un percorso iniziato già nel 2023. Siamo felici che Palazzo </w:t>
      </w:r>
      <w:proofErr w:type="spellStart"/>
      <w:r>
        <w:rPr>
          <w:i/>
        </w:rPr>
        <w:t>Gradari</w:t>
      </w:r>
      <w:proofErr w:type="spellEnd"/>
      <w:r>
        <w:rPr>
          <w:i/>
        </w:rPr>
        <w:t xml:space="preserve"> possa, ancora una volta, ospitare una</w:t>
      </w:r>
      <w:r w:rsidRPr="00885D26">
        <w:rPr>
          <w:i/>
        </w:rPr>
        <w:t xml:space="preserve"> mostra che</w:t>
      </w:r>
      <w:r>
        <w:rPr>
          <w:i/>
        </w:rPr>
        <w:t xml:space="preserve"> coinvolge la visione creativa di giovani artisti.</w:t>
      </w:r>
    </w:p>
    <w:p w14:paraId="287736FF" w14:textId="77777777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402489D8" w14:textId="77777777" w:rsidR="006E1D77" w:rsidRDefault="006E1D77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color w:val="000000"/>
        </w:rPr>
      </w:pPr>
    </w:p>
    <w:p w14:paraId="50E1D323" w14:textId="0E4E9A1D" w:rsidR="00D93E90" w:rsidRDefault="000E38E1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color w:val="000000"/>
        </w:rPr>
      </w:pPr>
      <w:r>
        <w:rPr>
          <w:rFonts w:cs="Cambria"/>
          <w:b/>
          <w:bCs/>
          <w:noProof/>
          <w:color w:val="000000"/>
        </w:rPr>
        <w:lastRenderedPageBreak/>
        <w:drawing>
          <wp:inline distT="0" distB="0" distL="0" distR="0" wp14:anchorId="787AFC5C" wp14:editId="7EF0A532">
            <wp:extent cx="6116320" cy="4587240"/>
            <wp:effectExtent l="0" t="0" r="5080" b="1016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gruppo displaced festiv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7D92E" w14:textId="300B948A" w:rsidR="00D93E90" w:rsidRPr="00E00A38" w:rsidRDefault="00E00A38" w:rsidP="00E00A38">
      <w:pPr>
        <w:widowControl w:val="0"/>
        <w:autoSpaceDE w:val="0"/>
        <w:autoSpaceDN w:val="0"/>
        <w:adjustRightInd w:val="0"/>
        <w:spacing w:after="240"/>
        <w:jc w:val="center"/>
        <w:rPr>
          <w:rFonts w:cs="Cambria"/>
          <w:bCs/>
          <w:i/>
          <w:color w:val="000000"/>
          <w:sz w:val="20"/>
          <w:szCs w:val="20"/>
        </w:rPr>
      </w:pPr>
      <w:r w:rsidRPr="00E00A38">
        <w:rPr>
          <w:rFonts w:cs="Cambria"/>
          <w:bCs/>
          <w:i/>
          <w:color w:val="000000"/>
          <w:sz w:val="20"/>
          <w:szCs w:val="20"/>
        </w:rPr>
        <w:t xml:space="preserve">Da sinistra verso destra: Giorgia Mascitti, artista, Ruth Mezzolani, coordinatrice del progetto europeo </w:t>
      </w:r>
      <w:proofErr w:type="spellStart"/>
      <w:r w:rsidRPr="00E00A38">
        <w:rPr>
          <w:rFonts w:cs="Cambria"/>
          <w:bCs/>
          <w:i/>
          <w:color w:val="000000"/>
          <w:sz w:val="20"/>
          <w:szCs w:val="20"/>
        </w:rPr>
        <w:t>ThisPLACED</w:t>
      </w:r>
      <w:proofErr w:type="spellEnd"/>
      <w:r w:rsidRPr="00E00A38">
        <w:rPr>
          <w:rFonts w:cs="Cambria"/>
          <w:bCs/>
          <w:i/>
          <w:color w:val="000000"/>
          <w:sz w:val="20"/>
          <w:szCs w:val="20"/>
        </w:rPr>
        <w:t xml:space="preserve">, Marco Perugini, consigliere comunale di Pesaro, Simon Luca Barboni, artista, Silvano </w:t>
      </w:r>
      <w:proofErr w:type="spellStart"/>
      <w:r w:rsidRPr="00E00A38">
        <w:rPr>
          <w:rFonts w:cs="Cambria"/>
          <w:bCs/>
          <w:i/>
          <w:color w:val="000000"/>
          <w:sz w:val="20"/>
          <w:szCs w:val="20"/>
        </w:rPr>
        <w:t>Straccini</w:t>
      </w:r>
      <w:proofErr w:type="spellEnd"/>
      <w:r w:rsidRPr="00E00A38">
        <w:rPr>
          <w:rFonts w:cs="Cambria"/>
          <w:bCs/>
          <w:i/>
          <w:color w:val="000000"/>
          <w:sz w:val="20"/>
          <w:szCs w:val="20"/>
        </w:rPr>
        <w:t xml:space="preserve">, direttore generale Pesaro 2024, Samuele Toppi, artista, Andrea Agostini, presidente di Fondazione Marche Cultura, Valentina Secondini, responsabile Europe Direct EU Unione Montana Marca di Camerino, Daniele </w:t>
      </w:r>
      <w:proofErr w:type="spellStart"/>
      <w:r w:rsidRPr="00E00A38">
        <w:rPr>
          <w:rFonts w:cs="Cambria"/>
          <w:bCs/>
          <w:i/>
          <w:color w:val="000000"/>
          <w:sz w:val="20"/>
          <w:szCs w:val="20"/>
        </w:rPr>
        <w:t>Pettinari</w:t>
      </w:r>
      <w:proofErr w:type="spellEnd"/>
      <w:r w:rsidRPr="00E00A38">
        <w:rPr>
          <w:rFonts w:cs="Cambria"/>
          <w:bCs/>
          <w:i/>
          <w:color w:val="000000"/>
          <w:sz w:val="20"/>
          <w:szCs w:val="20"/>
        </w:rPr>
        <w:t xml:space="preserve">, </w:t>
      </w:r>
      <w:proofErr w:type="spellStart"/>
      <w:r w:rsidRPr="00E00A38">
        <w:rPr>
          <w:rFonts w:cs="Cambria"/>
          <w:bCs/>
          <w:i/>
          <w:color w:val="000000"/>
          <w:sz w:val="20"/>
          <w:szCs w:val="20"/>
        </w:rPr>
        <w:t>project</w:t>
      </w:r>
      <w:proofErr w:type="spellEnd"/>
      <w:r w:rsidRPr="00E00A38">
        <w:rPr>
          <w:rFonts w:cs="Cambria"/>
          <w:bCs/>
          <w:i/>
          <w:color w:val="000000"/>
          <w:sz w:val="20"/>
          <w:szCs w:val="20"/>
        </w:rPr>
        <w:t xml:space="preserve"> manager progetto europeo </w:t>
      </w:r>
      <w:proofErr w:type="spellStart"/>
      <w:r w:rsidRPr="00E00A38">
        <w:rPr>
          <w:rFonts w:cs="Cambria"/>
          <w:bCs/>
          <w:i/>
          <w:color w:val="000000"/>
          <w:sz w:val="20"/>
          <w:szCs w:val="20"/>
        </w:rPr>
        <w:t>ImproLANDS</w:t>
      </w:r>
      <w:proofErr w:type="spellEnd"/>
      <w:r w:rsidRPr="00E00A38">
        <w:rPr>
          <w:rFonts w:cs="Cambria"/>
          <w:bCs/>
          <w:i/>
          <w:color w:val="000000"/>
          <w:sz w:val="20"/>
          <w:szCs w:val="20"/>
        </w:rPr>
        <w:t xml:space="preserve">, Martina Gabrielli, artista. </w:t>
      </w:r>
    </w:p>
    <w:p w14:paraId="6AA37846" w14:textId="77777777" w:rsidR="00D93E90" w:rsidRDefault="00D93E90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color w:val="000000"/>
        </w:rPr>
      </w:pPr>
    </w:p>
    <w:p w14:paraId="1C4A08F9" w14:textId="6A0391EA" w:rsidR="00D93E90" w:rsidRDefault="000E38E1" w:rsidP="00E00A38">
      <w:pPr>
        <w:widowControl w:val="0"/>
        <w:autoSpaceDE w:val="0"/>
        <w:autoSpaceDN w:val="0"/>
        <w:adjustRightInd w:val="0"/>
        <w:spacing w:after="240" w:line="380" w:lineRule="atLeast"/>
        <w:rPr>
          <w:rFonts w:cs="Cambria"/>
          <w:b/>
          <w:bCs/>
          <w:color w:val="000000"/>
        </w:rPr>
      </w:pPr>
      <w:bookmarkStart w:id="0" w:name="_GoBack"/>
      <w:r>
        <w:rPr>
          <w:rFonts w:cs="Cambria"/>
          <w:b/>
          <w:bCs/>
          <w:noProof/>
          <w:color w:val="000000"/>
        </w:rPr>
        <w:lastRenderedPageBreak/>
        <w:drawing>
          <wp:inline distT="0" distB="0" distL="0" distR="0" wp14:anchorId="2601A317" wp14:editId="1568B942">
            <wp:extent cx="6116320" cy="8155305"/>
            <wp:effectExtent l="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rgia mascitti performanc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2F414E9" w14:textId="54BD35EC" w:rsidR="00D93E90" w:rsidRPr="00E00A38" w:rsidRDefault="00E00A38" w:rsidP="00C26118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i/>
        </w:rPr>
      </w:pPr>
      <w:proofErr w:type="gramStart"/>
      <w:r w:rsidRPr="00E00A38">
        <w:rPr>
          <w:rFonts w:cs="Cambria"/>
          <w:bCs/>
          <w:i/>
          <w:color w:val="000000"/>
        </w:rPr>
        <w:t>un</w:t>
      </w:r>
      <w:proofErr w:type="gramEnd"/>
      <w:r w:rsidRPr="00E00A38">
        <w:rPr>
          <w:rFonts w:cs="Cambria"/>
          <w:bCs/>
          <w:i/>
          <w:color w:val="000000"/>
        </w:rPr>
        <w:t xml:space="preserve"> momento della performance di Martina Gabrielli</w:t>
      </w:r>
    </w:p>
    <w:sectPr w:rsidR="00D93E90" w:rsidRPr="00E00A38" w:rsidSect="00665B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C51CF6" w14:textId="77777777" w:rsidR="00D93E90" w:rsidRDefault="00D93E90" w:rsidP="005134C5">
      <w:r>
        <w:separator/>
      </w:r>
    </w:p>
  </w:endnote>
  <w:endnote w:type="continuationSeparator" w:id="0">
    <w:p w14:paraId="0ED333E9" w14:textId="77777777" w:rsidR="00D93E90" w:rsidRDefault="00D93E90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D93E90" w:rsidRDefault="00D93E90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D93E90" w:rsidRDefault="00D93E90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D93E90" w:rsidRDefault="00D93E9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1B39B" w14:textId="77777777" w:rsidR="00D93E90" w:rsidRDefault="00D93E90" w:rsidP="005134C5">
      <w:r>
        <w:separator/>
      </w:r>
    </w:p>
  </w:footnote>
  <w:footnote w:type="continuationSeparator" w:id="0">
    <w:p w14:paraId="6F430AEB" w14:textId="77777777" w:rsidR="00D93E90" w:rsidRDefault="00D93E90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D93E90" w:rsidRDefault="00D93E90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D93E90" w:rsidRPr="00760735" w:rsidRDefault="00D93E90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D93E90" w:rsidRDefault="00D93E90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5C7E"/>
    <w:rsid w:val="00064CDC"/>
    <w:rsid w:val="00070D14"/>
    <w:rsid w:val="0008368C"/>
    <w:rsid w:val="000A0C94"/>
    <w:rsid w:val="000B42E9"/>
    <w:rsid w:val="000D61EF"/>
    <w:rsid w:val="000E38E1"/>
    <w:rsid w:val="00153BAE"/>
    <w:rsid w:val="00163F3E"/>
    <w:rsid w:val="001D357B"/>
    <w:rsid w:val="00223EEA"/>
    <w:rsid w:val="00224D97"/>
    <w:rsid w:val="0022787C"/>
    <w:rsid w:val="00244DDA"/>
    <w:rsid w:val="00250898"/>
    <w:rsid w:val="002B0EEB"/>
    <w:rsid w:val="002B32DB"/>
    <w:rsid w:val="002C7D49"/>
    <w:rsid w:val="002E7679"/>
    <w:rsid w:val="00351165"/>
    <w:rsid w:val="003704D3"/>
    <w:rsid w:val="00391D39"/>
    <w:rsid w:val="003950D1"/>
    <w:rsid w:val="003E3541"/>
    <w:rsid w:val="004364F3"/>
    <w:rsid w:val="00441D4B"/>
    <w:rsid w:val="00475B09"/>
    <w:rsid w:val="004912D6"/>
    <w:rsid w:val="00491B51"/>
    <w:rsid w:val="00497EB3"/>
    <w:rsid w:val="004A4EA9"/>
    <w:rsid w:val="004B2CBF"/>
    <w:rsid w:val="004C0A19"/>
    <w:rsid w:val="004D4660"/>
    <w:rsid w:val="0050430D"/>
    <w:rsid w:val="005134C5"/>
    <w:rsid w:val="00515473"/>
    <w:rsid w:val="005852EF"/>
    <w:rsid w:val="0059415D"/>
    <w:rsid w:val="005C740E"/>
    <w:rsid w:val="006042B7"/>
    <w:rsid w:val="00613C78"/>
    <w:rsid w:val="006508A7"/>
    <w:rsid w:val="00652F12"/>
    <w:rsid w:val="00654F3A"/>
    <w:rsid w:val="00665BC3"/>
    <w:rsid w:val="00695BAA"/>
    <w:rsid w:val="006E1D77"/>
    <w:rsid w:val="006E248F"/>
    <w:rsid w:val="006F5FB4"/>
    <w:rsid w:val="007250FB"/>
    <w:rsid w:val="00727840"/>
    <w:rsid w:val="0074258D"/>
    <w:rsid w:val="00760735"/>
    <w:rsid w:val="00763C71"/>
    <w:rsid w:val="00796919"/>
    <w:rsid w:val="007A43D6"/>
    <w:rsid w:val="007B6F30"/>
    <w:rsid w:val="007E4229"/>
    <w:rsid w:val="00885D26"/>
    <w:rsid w:val="008D38FF"/>
    <w:rsid w:val="008D7900"/>
    <w:rsid w:val="008F29E3"/>
    <w:rsid w:val="009463B9"/>
    <w:rsid w:val="00947CEB"/>
    <w:rsid w:val="00954B1B"/>
    <w:rsid w:val="00982CAD"/>
    <w:rsid w:val="00982DDD"/>
    <w:rsid w:val="009D6ECA"/>
    <w:rsid w:val="009D7F61"/>
    <w:rsid w:val="00A174DF"/>
    <w:rsid w:val="00A43F8B"/>
    <w:rsid w:val="00A73D64"/>
    <w:rsid w:val="00A945C1"/>
    <w:rsid w:val="00AC63F6"/>
    <w:rsid w:val="00B01611"/>
    <w:rsid w:val="00B23E95"/>
    <w:rsid w:val="00B40337"/>
    <w:rsid w:val="00B42471"/>
    <w:rsid w:val="00B55A27"/>
    <w:rsid w:val="00B65392"/>
    <w:rsid w:val="00B85949"/>
    <w:rsid w:val="00BB1F4F"/>
    <w:rsid w:val="00BB7098"/>
    <w:rsid w:val="00BD0DD2"/>
    <w:rsid w:val="00BD266E"/>
    <w:rsid w:val="00C05FC8"/>
    <w:rsid w:val="00C26118"/>
    <w:rsid w:val="00C350BB"/>
    <w:rsid w:val="00C44BC9"/>
    <w:rsid w:val="00C6693D"/>
    <w:rsid w:val="00CA055B"/>
    <w:rsid w:val="00CB43BB"/>
    <w:rsid w:val="00CD2056"/>
    <w:rsid w:val="00D11633"/>
    <w:rsid w:val="00D61581"/>
    <w:rsid w:val="00D859FC"/>
    <w:rsid w:val="00D91D7E"/>
    <w:rsid w:val="00D93E90"/>
    <w:rsid w:val="00D94601"/>
    <w:rsid w:val="00DC6926"/>
    <w:rsid w:val="00E00357"/>
    <w:rsid w:val="00E00A38"/>
    <w:rsid w:val="00E162C5"/>
    <w:rsid w:val="00E361FA"/>
    <w:rsid w:val="00E4350C"/>
    <w:rsid w:val="00E617DF"/>
    <w:rsid w:val="00EE1DB7"/>
    <w:rsid w:val="00EE5E46"/>
    <w:rsid w:val="00EE7C8F"/>
    <w:rsid w:val="00F0323C"/>
    <w:rsid w:val="00F146D2"/>
    <w:rsid w:val="00F3233F"/>
    <w:rsid w:val="00F4044D"/>
    <w:rsid w:val="00F46642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6919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6919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596</Words>
  <Characters>3402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15</cp:revision>
  <cp:lastPrinted>2023-07-19T13:28:00Z</cp:lastPrinted>
  <dcterms:created xsi:type="dcterms:W3CDTF">2023-07-19T13:28:00Z</dcterms:created>
  <dcterms:modified xsi:type="dcterms:W3CDTF">2024-07-18T18:16:00Z</dcterms:modified>
</cp:coreProperties>
</file>